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9"/>
        <w:spacing w:before="48" w:line="219" w:lineRule="auto"/>
        <w:rPr/>
      </w:pPr>
      <w:r>
        <w:rPr>
          <w:spacing w:val="-10"/>
        </w:rPr>
        <w:t>附件</w:t>
      </w:r>
      <w:r>
        <w:rPr>
          <w:spacing w:val="-45"/>
        </w:rPr>
        <w:t xml:space="preserve"> </w:t>
      </w:r>
      <w:r>
        <w:rPr>
          <w:spacing w:val="-10"/>
        </w:rPr>
        <w:t>3</w:t>
      </w:r>
    </w:p>
    <w:p>
      <w:pPr>
        <w:pStyle w:val="BodyText"/>
        <w:ind w:left="3239" w:right="2418" w:hanging="903"/>
        <w:spacing w:before="182" w:line="27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第十五届中国音乐金钟奖古筝比赛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-4"/>
        </w:rPr>
        <w:t>赛事安排及评选细则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right="81" w:firstLine="503"/>
        <w:spacing w:before="78" w:line="254" w:lineRule="auto"/>
        <w:rPr/>
      </w:pPr>
      <w:r>
        <w:rPr>
          <w:spacing w:val="1"/>
        </w:rPr>
        <w:t>中国音乐金钟奖古筝比赛的设立，旨在推动我国古筝艺术的发展，促进</w:t>
      </w:r>
      <w:r>
        <w:rPr/>
        <w:t>古筝演奏人 </w:t>
      </w:r>
      <w:r>
        <w:rPr/>
        <w:t>才的成长，通过比赛的方式，遴选出优秀的青年古筝演奏者，</w:t>
      </w:r>
      <w:r>
        <w:rPr>
          <w:spacing w:val="-1"/>
        </w:rPr>
        <w:t>对其进行表彰和奖掖。</w:t>
      </w:r>
    </w:p>
    <w:p>
      <w:pPr>
        <w:ind w:left="484"/>
        <w:spacing w:before="36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一、参赛对象</w:t>
      </w:r>
    </w:p>
    <w:p>
      <w:pPr>
        <w:pStyle w:val="BodyText"/>
        <w:ind w:left="12" w:right="83" w:firstLine="470"/>
        <w:spacing w:before="59" w:line="254" w:lineRule="auto"/>
        <w:rPr/>
      </w:pPr>
      <w:r>
        <w:rPr>
          <w:spacing w:val="-7"/>
        </w:rPr>
        <w:t>参赛选手为</w:t>
      </w:r>
      <w:r>
        <w:rPr>
          <w:spacing w:val="-33"/>
        </w:rPr>
        <w:t xml:space="preserve"> </w:t>
      </w:r>
      <w:r>
        <w:rPr>
          <w:spacing w:val="-7"/>
        </w:rPr>
        <w:t>16—35</w:t>
      </w:r>
      <w:r>
        <w:rPr>
          <w:spacing w:val="-50"/>
        </w:rPr>
        <w:t xml:space="preserve"> </w:t>
      </w:r>
      <w:r>
        <w:rPr>
          <w:spacing w:val="-7"/>
        </w:rPr>
        <w:t>周岁（1990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33"/>
        </w:rPr>
        <w:t xml:space="preserve"> </w:t>
      </w:r>
      <w:r>
        <w:rPr>
          <w:spacing w:val="-7"/>
        </w:rPr>
        <w:t>1</w:t>
      </w:r>
      <w:r>
        <w:rPr>
          <w:spacing w:val="-44"/>
        </w:rPr>
        <w:t xml:space="preserve"> </w:t>
      </w:r>
      <w:r>
        <w:rPr>
          <w:spacing w:val="-7"/>
        </w:rPr>
        <w:t>月</w:t>
      </w:r>
      <w:r>
        <w:rPr>
          <w:spacing w:val="-33"/>
        </w:rPr>
        <w:t xml:space="preserve"> </w:t>
      </w:r>
      <w:r>
        <w:rPr>
          <w:spacing w:val="-7"/>
        </w:rPr>
        <w:t>1 日至</w:t>
      </w:r>
      <w:r>
        <w:rPr>
          <w:spacing w:val="-48"/>
        </w:rPr>
        <w:t xml:space="preserve"> </w:t>
      </w:r>
      <w:r>
        <w:rPr>
          <w:spacing w:val="-7"/>
        </w:rPr>
        <w:t>20</w:t>
      </w:r>
      <w:r>
        <w:rPr>
          <w:spacing w:val="-8"/>
        </w:rPr>
        <w:t>09</w:t>
      </w:r>
      <w:r>
        <w:rPr>
          <w:spacing w:val="-50"/>
        </w:rPr>
        <w:t xml:space="preserve"> </w:t>
      </w:r>
      <w:r>
        <w:rPr>
          <w:spacing w:val="-8"/>
        </w:rPr>
        <w:t>年</w:t>
      </w:r>
      <w:r>
        <w:rPr>
          <w:spacing w:val="-33"/>
        </w:rPr>
        <w:t xml:space="preserve"> </w:t>
      </w:r>
      <w:r>
        <w:rPr>
          <w:spacing w:val="-8"/>
        </w:rPr>
        <w:t>12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5"/>
        </w:rPr>
        <w:t xml:space="preserve"> </w:t>
      </w:r>
      <w:r>
        <w:rPr>
          <w:spacing w:val="-8"/>
        </w:rPr>
        <w:t>31 日之间出生）的中国</w:t>
      </w:r>
      <w:r>
        <w:rPr/>
        <w:t xml:space="preserve"> </w:t>
      </w:r>
      <w:r>
        <w:rPr>
          <w:spacing w:val="-2"/>
        </w:rPr>
        <w:t>（含港澳台地区）古筝演奏者。</w:t>
      </w:r>
    </w:p>
    <w:p>
      <w:pPr>
        <w:ind w:left="484"/>
        <w:spacing w:before="34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二、报送名额</w:t>
      </w:r>
    </w:p>
    <w:p>
      <w:pPr>
        <w:pStyle w:val="BodyText"/>
        <w:ind w:left="30" w:right="83" w:firstLine="468"/>
        <w:spacing w:before="61" w:line="254" w:lineRule="auto"/>
        <w:rPr/>
      </w:pPr>
      <w:r>
        <w:rPr>
          <w:spacing w:val="-3"/>
        </w:rPr>
        <w:t>1.比赛分全国选拔赛、复赛、半决赛、决赛四轮次进行。通过选拔，将选出</w:t>
      </w:r>
      <w:r>
        <w:rPr>
          <w:spacing w:val="-44"/>
        </w:rPr>
        <w:t xml:space="preserve"> </w:t>
      </w:r>
      <w:r>
        <w:rPr>
          <w:spacing w:val="-3"/>
        </w:rPr>
        <w:t>48</w:t>
      </w:r>
      <w:r>
        <w:rPr>
          <w:spacing w:val="-48"/>
        </w:rPr>
        <w:t xml:space="preserve"> </w:t>
      </w:r>
      <w:r>
        <w:rPr>
          <w:spacing w:val="-3"/>
        </w:rPr>
        <w:t>名以</w:t>
      </w:r>
      <w:r>
        <w:rPr/>
        <w:t xml:space="preserve"> </w:t>
      </w:r>
      <w:r>
        <w:rPr>
          <w:spacing w:val="-3"/>
        </w:rPr>
        <w:t>内的选手进入复赛，24</w:t>
      </w:r>
      <w:r>
        <w:rPr>
          <w:spacing w:val="-34"/>
        </w:rPr>
        <w:t xml:space="preserve"> </w:t>
      </w:r>
      <w:r>
        <w:rPr>
          <w:spacing w:val="-3"/>
        </w:rPr>
        <w:t>名进入半决赛，12</w:t>
      </w:r>
      <w:r>
        <w:rPr>
          <w:spacing w:val="-48"/>
        </w:rPr>
        <w:t xml:space="preserve"> </w:t>
      </w:r>
      <w:r>
        <w:rPr>
          <w:spacing w:val="-3"/>
        </w:rPr>
        <w:t>名进入决赛。</w:t>
      </w:r>
    </w:p>
    <w:p>
      <w:pPr>
        <w:pStyle w:val="BodyText"/>
        <w:spacing w:before="52" w:line="219" w:lineRule="auto"/>
        <w:jc w:val="right"/>
        <w:rPr/>
      </w:pPr>
      <w:r>
        <w:rPr>
          <w:spacing w:val="-8"/>
        </w:rPr>
        <w:t>2.各报送单位名额分配见附件</w:t>
      </w:r>
      <w:r>
        <w:rPr>
          <w:spacing w:val="-36"/>
        </w:rPr>
        <w:t xml:space="preserve"> </w:t>
      </w:r>
      <w:r>
        <w:rPr>
          <w:spacing w:val="-8"/>
        </w:rPr>
        <w:t>7，如有单位报送名额未满，组委会将视情况进行调配。</w:t>
      </w:r>
    </w:p>
    <w:p>
      <w:pPr>
        <w:ind w:left="485"/>
        <w:spacing w:before="6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三、报送方式</w:t>
      </w:r>
    </w:p>
    <w:p>
      <w:pPr>
        <w:pStyle w:val="BodyText"/>
        <w:ind w:left="20" w:right="81" w:firstLine="458"/>
        <w:spacing w:before="62" w:line="254" w:lineRule="auto"/>
        <w:rPr/>
      </w:pPr>
      <w:r>
        <w:rPr>
          <w:spacing w:val="2"/>
        </w:rPr>
        <w:t>报送单位按照选拔名额报送的选手须参加全国</w:t>
      </w:r>
      <w:r>
        <w:rPr>
          <w:spacing w:val="1"/>
        </w:rPr>
        <w:t>选拔赛，经全国选拔赛选出规定名额</w:t>
      </w:r>
      <w:r>
        <w:rPr/>
        <w:t xml:space="preserve"> </w:t>
      </w:r>
      <w:r>
        <w:rPr>
          <w:spacing w:val="-1"/>
        </w:rPr>
        <w:t>的选手进入复赛。十一所独立建制的音乐学院报送的直进选手直接进入复赛。</w:t>
      </w:r>
    </w:p>
    <w:p>
      <w:pPr>
        <w:pStyle w:val="BodyText"/>
        <w:ind w:left="498"/>
        <w:spacing w:before="50" w:line="219" w:lineRule="auto"/>
        <w:rPr/>
      </w:pPr>
      <w:r>
        <w:rPr>
          <w:spacing w:val="-1"/>
        </w:rPr>
        <w:t>1.各报送单位按名额分配，将选手资料统一报送至中国音乐家协会。</w:t>
      </w:r>
    </w:p>
    <w:p>
      <w:pPr>
        <w:pStyle w:val="BodyText"/>
        <w:ind w:right="21" w:firstLine="483"/>
        <w:spacing w:before="86" w:line="279" w:lineRule="auto"/>
        <w:rPr/>
      </w:pPr>
      <w:r>
        <w:rPr>
          <w:spacing w:val="-3"/>
        </w:rPr>
        <w:t>2.各报送单位报送的选手资料包括纸质版资料和电</w:t>
      </w:r>
      <w:r>
        <w:rPr>
          <w:spacing w:val="-4"/>
        </w:rPr>
        <w:t>子版资料，其中纸质版资料包括：</w:t>
      </w:r>
      <w:r>
        <w:rPr/>
        <w:t xml:space="preserve"> </w:t>
      </w:r>
      <w:r>
        <w:rPr>
          <w:spacing w:val="-3"/>
        </w:rPr>
        <w:t>《选手登记表》附件</w:t>
      </w:r>
      <w:r>
        <w:rPr>
          <w:spacing w:val="-46"/>
        </w:rPr>
        <w:t xml:space="preserve"> </w:t>
      </w:r>
      <w:r>
        <w:rPr>
          <w:spacing w:val="-3"/>
        </w:rPr>
        <w:t>3-1（选手须使用中文完</w:t>
      </w:r>
      <w:r>
        <w:rPr>
          <w:spacing w:val="-4"/>
        </w:rPr>
        <w:t>整、规范填写信息，粘贴近期二寸彩色正面</w:t>
      </w:r>
      <w:r>
        <w:rPr/>
        <w:t xml:space="preserve"> </w:t>
      </w:r>
      <w:r>
        <w:rPr>
          <w:spacing w:val="1"/>
        </w:rPr>
        <w:t>免冠照片，本人签字并加盖报送单位公章</w:t>
      </w:r>
      <w:r>
        <w:rPr>
          <w:spacing w:val="8"/>
        </w:rPr>
        <w:t>）；</w:t>
      </w:r>
      <w:r>
        <w:rPr>
          <w:spacing w:val="1"/>
        </w:rPr>
        <w:t>本人身份证或户口本复印件（港澳台地区</w:t>
      </w:r>
      <w:r>
        <w:rPr/>
        <w:t xml:space="preserve"> </w:t>
      </w:r>
      <w:r>
        <w:rPr>
          <w:spacing w:val="1"/>
        </w:rPr>
        <w:t>选手提供证明身份及出生日期的相关法定证件复印件）。电子版资料包括：选手近期二</w:t>
      </w:r>
      <w:r>
        <w:rPr>
          <w:spacing w:val="14"/>
        </w:rPr>
        <w:t xml:space="preserve"> </w:t>
      </w:r>
      <w:r>
        <w:rPr/>
        <w:t>寸彩色正面免冠电子版照片</w:t>
      </w:r>
      <w:r>
        <w:rPr>
          <w:spacing w:val="-25"/>
        </w:rPr>
        <w:t xml:space="preserve"> </w:t>
      </w:r>
      <w:r>
        <w:rPr/>
        <w:t>1</w:t>
      </w:r>
      <w:r>
        <w:rPr>
          <w:spacing w:val="-43"/>
        </w:rPr>
        <w:t xml:space="preserve"> </w:t>
      </w:r>
      <w:r>
        <w:rPr/>
        <w:t>张；填写后的电子版《选手登记表》；电子版选手花名册 </w:t>
      </w:r>
      <w:r>
        <w:rPr>
          <w:spacing w:val="-2"/>
        </w:rPr>
        <w:t>（附件8）。电子版资料统一存储在</w:t>
      </w:r>
      <w:r>
        <w:rPr>
          <w:spacing w:val="-56"/>
        </w:rPr>
        <w:t xml:space="preserve"> </w:t>
      </w:r>
      <w:r>
        <w:rPr>
          <w:spacing w:val="-2"/>
        </w:rPr>
        <w:t>U</w:t>
      </w:r>
      <w:r>
        <w:rPr>
          <w:spacing w:val="-51"/>
        </w:rPr>
        <w:t xml:space="preserve"> </w:t>
      </w:r>
      <w:r>
        <w:rPr>
          <w:spacing w:val="-2"/>
        </w:rPr>
        <w:t>盘内。上述材料由报送单位以邮寄的方式报送至中</w:t>
      </w:r>
      <w:r>
        <w:rPr/>
        <w:t xml:space="preserve"> </w:t>
      </w:r>
      <w:r>
        <w:rPr>
          <w:spacing w:val="-2"/>
        </w:rPr>
        <w:t>国音乐家协会。</w:t>
      </w:r>
    </w:p>
    <w:p>
      <w:pPr>
        <w:pStyle w:val="BodyText"/>
        <w:ind w:right="81" w:firstLine="485"/>
        <w:spacing w:before="35" w:line="274" w:lineRule="auto"/>
        <w:jc w:val="both"/>
        <w:rPr/>
      </w:pPr>
      <w:r>
        <w:rPr>
          <w:spacing w:val="1"/>
        </w:rPr>
        <w:t>3.选手可选择所在单位（中国音乐金钟奖通知所列报送单位）报名参赛，也可回原</w:t>
      </w:r>
      <w:r>
        <w:rPr>
          <w:spacing w:val="10"/>
        </w:rPr>
        <w:t xml:space="preserve"> </w:t>
      </w:r>
      <w:r>
        <w:rPr>
          <w:spacing w:val="1"/>
        </w:rPr>
        <w:t>籍所在的省级音乐家协会报名参赛，港澳台地区的选手直接报送至中国音乐家协会音乐</w:t>
      </w:r>
      <w:r>
        <w:rPr>
          <w:spacing w:val="17"/>
        </w:rPr>
        <w:t xml:space="preserve"> </w:t>
      </w:r>
      <w:r>
        <w:rPr>
          <w:spacing w:val="-2"/>
        </w:rPr>
        <w:t>表演委员会。</w:t>
      </w:r>
    </w:p>
    <w:p>
      <w:pPr>
        <w:pStyle w:val="BodyText"/>
        <w:ind w:left="480"/>
        <w:spacing w:before="35" w:line="220" w:lineRule="auto"/>
        <w:rPr/>
      </w:pPr>
      <w:r>
        <w:rPr>
          <w:spacing w:val="-3"/>
        </w:rPr>
        <w:t>4.每名选手仅限代表</w:t>
      </w:r>
      <w:r>
        <w:rPr>
          <w:spacing w:val="-22"/>
        </w:rPr>
        <w:t xml:space="preserve"> </w:t>
      </w:r>
      <w:r>
        <w:rPr>
          <w:spacing w:val="-3"/>
        </w:rPr>
        <w:t>1</w:t>
      </w:r>
      <w:r>
        <w:rPr>
          <w:spacing w:val="-51"/>
        </w:rPr>
        <w:t xml:space="preserve"> </w:t>
      </w:r>
      <w:r>
        <w:rPr>
          <w:spacing w:val="-3"/>
        </w:rPr>
        <w:t>个报送单位参赛。</w:t>
      </w:r>
    </w:p>
    <w:p>
      <w:pPr>
        <w:ind w:left="495"/>
        <w:spacing w:before="67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四、参赛曲目</w:t>
      </w:r>
    </w:p>
    <w:p>
      <w:pPr>
        <w:pStyle w:val="BodyText"/>
        <w:ind w:left="432"/>
        <w:spacing w:before="59" w:line="220" w:lineRule="auto"/>
        <w:outlineLvl w:val="1"/>
        <w:rPr/>
      </w:pPr>
      <w:r>
        <w:rPr>
          <w:b/>
          <w:bCs/>
          <w:spacing w:val="-3"/>
        </w:rPr>
        <w:t>（一）全国选拔赛（演奏净时长</w:t>
      </w:r>
      <w:r>
        <w:rPr>
          <w:spacing w:val="-45"/>
        </w:rPr>
        <w:t xml:space="preserve"> </w:t>
      </w:r>
      <w:r>
        <w:rPr>
          <w:b/>
          <w:bCs/>
          <w:spacing w:val="-3"/>
        </w:rPr>
        <w:t>7～10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分钟，无伴</w:t>
      </w:r>
      <w:r>
        <w:rPr>
          <w:b/>
          <w:bCs/>
          <w:spacing w:val="-4"/>
        </w:rPr>
        <w:t>奏演奏，可删减）</w:t>
      </w:r>
    </w:p>
    <w:p>
      <w:pPr>
        <w:pStyle w:val="BodyText"/>
        <w:ind w:left="520"/>
        <w:spacing w:before="62" w:line="220" w:lineRule="auto"/>
        <w:rPr/>
      </w:pPr>
      <w:r>
        <w:rPr>
          <w:spacing w:val="-3"/>
        </w:rPr>
        <w:t>自选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47"/>
        </w:rPr>
        <w:t xml:space="preserve"> </w:t>
      </w:r>
      <w:r>
        <w:rPr>
          <w:spacing w:val="-3"/>
        </w:rPr>
        <w:t>首中华人民共和国成立以来创作（含改编、移植）</w:t>
      </w:r>
      <w:r>
        <w:rPr>
          <w:spacing w:val="-4"/>
        </w:rPr>
        <w:t>的作品。</w:t>
      </w:r>
    </w:p>
    <w:p>
      <w:pPr>
        <w:pStyle w:val="BodyText"/>
        <w:ind w:left="432"/>
        <w:spacing w:before="63" w:line="219" w:lineRule="auto"/>
        <w:outlineLvl w:val="1"/>
        <w:rPr/>
      </w:pPr>
      <w:r>
        <w:rPr>
          <w:b/>
          <w:bCs/>
          <w:spacing w:val="-3"/>
        </w:rPr>
        <w:t>（二）复赛（无伴奏演奏，版本不限，不得删减，须按下列顺序演奏）</w:t>
      </w:r>
    </w:p>
    <w:p>
      <w:pPr>
        <w:pStyle w:val="BodyText"/>
        <w:ind w:left="498"/>
        <w:spacing w:before="63" w:line="219" w:lineRule="auto"/>
        <w:rPr/>
      </w:pPr>
      <w:r>
        <w:rPr>
          <w:spacing w:val="-4"/>
        </w:rPr>
        <w:t>1.传统曲目，从下列规定的曲目中任选</w:t>
      </w:r>
      <w:r>
        <w:rPr>
          <w:spacing w:val="-18"/>
        </w:rPr>
        <w:t xml:space="preserve"> </w:t>
      </w:r>
      <w:r>
        <w:rPr>
          <w:spacing w:val="-4"/>
        </w:rPr>
        <w:t>1</w:t>
      </w:r>
      <w:r>
        <w:rPr>
          <w:spacing w:val="-47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726" w:right="7360"/>
        <w:spacing w:before="64" w:line="254" w:lineRule="auto"/>
        <w:rPr/>
      </w:pPr>
      <w:r>
        <w:rPr>
          <w:spacing w:val="-6"/>
        </w:rPr>
        <w:t>《四段锦》</w:t>
      </w:r>
      <w:r>
        <w:rPr/>
        <w:t xml:space="preserve"> </w:t>
      </w:r>
      <w:r>
        <w:rPr>
          <w:spacing w:val="-6"/>
        </w:rPr>
        <w:t>《出水莲》</w:t>
      </w:r>
    </w:p>
    <w:p>
      <w:pPr>
        <w:pStyle w:val="BodyText"/>
        <w:ind w:left="726" w:right="6160"/>
        <w:spacing w:before="34" w:line="255" w:lineRule="auto"/>
        <w:rPr/>
      </w:pPr>
      <w:r>
        <w:rPr>
          <w:spacing w:val="-3"/>
        </w:rPr>
        <w:t>《柳青娘（活五调）》</w:t>
      </w:r>
      <w:r>
        <w:rPr/>
        <w:t xml:space="preserve"> </w:t>
      </w:r>
      <w:r>
        <w:rPr>
          <w:spacing w:val="-4"/>
        </w:rPr>
        <w:t>《汉江韵》</w:t>
      </w:r>
    </w:p>
    <w:p>
      <w:pPr>
        <w:pStyle w:val="BodyText"/>
        <w:ind w:left="726" w:right="6880"/>
        <w:spacing w:before="34" w:line="252" w:lineRule="auto"/>
        <w:rPr/>
      </w:pPr>
      <w:r>
        <w:rPr>
          <w:spacing w:val="-5"/>
        </w:rPr>
        <w:t>《海青拿天鹅》</w:t>
      </w:r>
      <w:r>
        <w:rPr>
          <w:spacing w:val="4"/>
        </w:rPr>
        <w:t xml:space="preserve"> </w:t>
      </w:r>
      <w:r>
        <w:rPr>
          <w:spacing w:val="-4"/>
        </w:rPr>
        <w:t>《姜女泪》</w:t>
      </w:r>
    </w:p>
    <w:p>
      <w:pPr>
        <w:spacing w:line="252" w:lineRule="auto"/>
        <w:sectPr>
          <w:footerReference w:type="default" r:id="rId1"/>
          <w:pgSz w:w="11906" w:h="16839"/>
          <w:pgMar w:top="1297" w:right="1279" w:bottom="1156" w:left="1369" w:header="0" w:footer="994" w:gutter="0"/>
        </w:sectPr>
        <w:rPr/>
      </w:pPr>
    </w:p>
    <w:p>
      <w:pPr>
        <w:pStyle w:val="BodyText"/>
        <w:ind w:left="719" w:right="3964" w:hanging="239"/>
        <w:spacing w:before="48" w:line="255" w:lineRule="auto"/>
        <w:rPr/>
      </w:pPr>
      <w:r>
        <w:rPr>
          <w:spacing w:val="-6"/>
        </w:rPr>
        <w:t>2.创作曲目，从下列规定的曲目中任选</w:t>
      </w:r>
      <w:r>
        <w:rPr>
          <w:spacing w:val="-21"/>
        </w:rPr>
        <w:t xml:space="preserve"> </w:t>
      </w:r>
      <w:r>
        <w:rPr>
          <w:spacing w:val="-6"/>
        </w:rPr>
        <w:t>1</w:t>
      </w:r>
      <w:r>
        <w:rPr>
          <w:spacing w:val="-47"/>
        </w:rPr>
        <w:t xml:space="preserve"> </w:t>
      </w:r>
      <w:r>
        <w:rPr>
          <w:spacing w:val="-6"/>
        </w:rPr>
        <w:t>首：</w:t>
      </w:r>
      <w:r>
        <w:rPr/>
        <w:t xml:space="preserve"> </w:t>
      </w:r>
      <w:r>
        <w:rPr>
          <w:spacing w:val="-2"/>
        </w:rPr>
        <w:t>王建民《莲花谣》</w:t>
      </w:r>
    </w:p>
    <w:p>
      <w:pPr>
        <w:pStyle w:val="BodyText"/>
        <w:ind w:left="719"/>
        <w:spacing w:before="33" w:line="220" w:lineRule="auto"/>
        <w:rPr/>
      </w:pPr>
      <w:r>
        <w:rPr>
          <w:spacing w:val="-5"/>
        </w:rPr>
        <w:t>庄</w:t>
      </w:r>
      <w:r>
        <w:rPr>
          <w:spacing w:val="11"/>
        </w:rPr>
        <w:t xml:space="preserve">  </w:t>
      </w:r>
      <w:r>
        <w:rPr>
          <w:spacing w:val="-5"/>
        </w:rPr>
        <w:t>曜《箜篌引》</w:t>
      </w:r>
    </w:p>
    <w:p>
      <w:pPr>
        <w:pStyle w:val="BodyText"/>
        <w:ind w:left="719" w:right="6079" w:hanging="1"/>
        <w:spacing w:before="60" w:line="255" w:lineRule="auto"/>
        <w:rPr/>
      </w:pPr>
      <w:r>
        <w:rPr>
          <w:spacing w:val="-3"/>
        </w:rPr>
        <w:t>徐晓林《抒情幻想曲》</w:t>
      </w:r>
      <w:r>
        <w:rPr>
          <w:spacing w:val="5"/>
        </w:rPr>
        <w:t xml:space="preserve"> </w:t>
      </w:r>
      <w:r>
        <w:rPr>
          <w:spacing w:val="-2"/>
        </w:rPr>
        <w:t>王中山《晓雾》</w:t>
      </w:r>
    </w:p>
    <w:p>
      <w:pPr>
        <w:pStyle w:val="BodyText"/>
        <w:ind w:left="733"/>
        <w:spacing w:before="34" w:line="220" w:lineRule="auto"/>
        <w:rPr/>
      </w:pPr>
      <w:r>
        <w:rPr>
          <w:spacing w:val="-4"/>
        </w:rPr>
        <w:t>叶小钢《林泉》</w:t>
      </w:r>
    </w:p>
    <w:p>
      <w:pPr>
        <w:pStyle w:val="BodyText"/>
        <w:ind w:right="2" w:firstLine="489"/>
        <w:spacing w:before="62" w:line="254" w:lineRule="auto"/>
        <w:rPr/>
      </w:pPr>
      <w:r>
        <w:rPr>
          <w:b/>
          <w:bCs/>
          <w:spacing w:val="2"/>
        </w:rPr>
        <w:t>（三）半决赛（演奏净时长</w:t>
      </w:r>
      <w:r>
        <w:rPr>
          <w:spacing w:val="-43"/>
        </w:rPr>
        <w:t xml:space="preserve"> </w:t>
      </w:r>
      <w:r>
        <w:rPr>
          <w:b/>
          <w:bCs/>
          <w:spacing w:val="2"/>
        </w:rPr>
        <w:t>20～30</w:t>
      </w:r>
      <w:r>
        <w:rPr>
          <w:spacing w:val="-43"/>
        </w:rPr>
        <w:t xml:space="preserve"> </w:t>
      </w:r>
      <w:r>
        <w:rPr>
          <w:b/>
          <w:bCs/>
          <w:spacing w:val="2"/>
        </w:rPr>
        <w:t>分钟，版</w:t>
      </w:r>
      <w:r>
        <w:rPr>
          <w:b/>
          <w:bCs/>
          <w:spacing w:val="1"/>
        </w:rPr>
        <w:t>本不限，不得删减。可用伴奏，限</w:t>
      </w:r>
      <w:r>
        <w:rPr>
          <w:spacing w:val="-25"/>
        </w:rPr>
        <w:t xml:space="preserve"> </w:t>
      </w:r>
      <w:r>
        <w:rPr>
          <w:b/>
          <w:bCs/>
          <w:spacing w:val="1"/>
        </w:rPr>
        <w:t>1</w:t>
      </w:r>
      <w:r>
        <w:rPr/>
        <w:t xml:space="preserve"> </w:t>
      </w:r>
      <w:r>
        <w:rPr>
          <w:b/>
          <w:bCs/>
          <w:spacing w:val="-2"/>
        </w:rPr>
        <w:t>人，选手自带伴奏人员，不得使用电声乐器伴奏。须按下列顺序</w:t>
      </w:r>
      <w:r>
        <w:rPr>
          <w:b/>
          <w:bCs/>
          <w:spacing w:val="-3"/>
        </w:rPr>
        <w:t>演奏）</w:t>
      </w:r>
    </w:p>
    <w:p>
      <w:pPr>
        <w:pStyle w:val="BodyText"/>
        <w:ind w:left="435"/>
        <w:spacing w:before="35" w:line="219" w:lineRule="auto"/>
        <w:rPr/>
      </w:pPr>
      <w:r>
        <w:rPr>
          <w:spacing w:val="-5"/>
        </w:rPr>
        <w:t>1.</w:t>
      </w:r>
      <w:r>
        <w:rPr>
          <w:spacing w:val="-71"/>
        </w:rPr>
        <w:t xml:space="preserve"> </w:t>
      </w:r>
      <w:r>
        <w:rPr>
          <w:spacing w:val="-5"/>
        </w:rPr>
        <w:t>自选</w:t>
      </w:r>
      <w:r>
        <w:rPr>
          <w:spacing w:val="-33"/>
        </w:rPr>
        <w:t xml:space="preserve"> </w:t>
      </w:r>
      <w:r>
        <w:rPr>
          <w:spacing w:val="-5"/>
        </w:rPr>
        <w:t>1</w:t>
      </w:r>
      <w:r>
        <w:rPr>
          <w:spacing w:val="-47"/>
        </w:rPr>
        <w:t xml:space="preserve"> </w:t>
      </w:r>
      <w:r>
        <w:rPr>
          <w:spacing w:val="-5"/>
        </w:rPr>
        <w:t>首传统筝曲或根据传统筝曲改编的</w:t>
      </w:r>
      <w:r>
        <w:rPr>
          <w:spacing w:val="-6"/>
        </w:rPr>
        <w:t>作品；</w:t>
      </w:r>
    </w:p>
    <w:p>
      <w:pPr>
        <w:pStyle w:val="BodyText"/>
        <w:ind w:left="421" w:right="1985" w:hanging="1"/>
        <w:spacing w:before="63" w:line="254" w:lineRule="auto"/>
        <w:rPr/>
      </w:pPr>
      <w:r>
        <w:rPr>
          <w:spacing w:val="-7"/>
        </w:rPr>
        <w:t>2.</w:t>
      </w:r>
      <w:r>
        <w:rPr>
          <w:spacing w:val="-55"/>
        </w:rPr>
        <w:t xml:space="preserve"> </w:t>
      </w:r>
      <w:r>
        <w:rPr>
          <w:spacing w:val="-7"/>
        </w:rPr>
        <w:t>自选</w:t>
      </w:r>
      <w:r>
        <w:rPr>
          <w:spacing w:val="-33"/>
        </w:rPr>
        <w:t xml:space="preserve"> </w:t>
      </w:r>
      <w:r>
        <w:rPr>
          <w:spacing w:val="-7"/>
        </w:rPr>
        <w:t>1</w:t>
      </w:r>
      <w:r>
        <w:rPr>
          <w:spacing w:val="-46"/>
        </w:rPr>
        <w:t xml:space="preserve"> </w:t>
      </w:r>
      <w:r>
        <w:rPr>
          <w:spacing w:val="-7"/>
        </w:rPr>
        <w:t>首</w:t>
      </w:r>
      <w:r>
        <w:rPr>
          <w:spacing w:val="-33"/>
        </w:rPr>
        <w:t xml:space="preserve"> </w:t>
      </w:r>
      <w:r>
        <w:rPr>
          <w:spacing w:val="-7"/>
        </w:rPr>
        <w:t>1980</w:t>
      </w:r>
      <w:r>
        <w:rPr>
          <w:spacing w:val="-50"/>
        </w:rPr>
        <w:t xml:space="preserve"> </w:t>
      </w:r>
      <w:r>
        <w:rPr>
          <w:spacing w:val="-7"/>
        </w:rPr>
        <w:t>年（含）以来的原创（不含改编、移植）作品；</w:t>
      </w:r>
      <w:r>
        <w:rPr/>
        <w:t xml:space="preserve"> </w:t>
      </w:r>
      <w:r>
        <w:rPr>
          <w:spacing w:val="-4"/>
        </w:rPr>
        <w:t>3.从下列规定的曲目中任选</w:t>
      </w:r>
      <w:r>
        <w:rPr>
          <w:spacing w:val="-25"/>
        </w:rPr>
        <w:t xml:space="preserve"> </w:t>
      </w:r>
      <w:r>
        <w:rPr>
          <w:spacing w:val="-4"/>
        </w:rPr>
        <w:t>1</w:t>
      </w:r>
      <w:r>
        <w:rPr>
          <w:spacing w:val="-47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660"/>
        <w:spacing w:before="35" w:line="221" w:lineRule="auto"/>
        <w:rPr/>
      </w:pPr>
      <w:r>
        <w:rPr>
          <w:spacing w:val="-2"/>
        </w:rPr>
        <w:t>王丹红《如是》</w:t>
      </w:r>
    </w:p>
    <w:p>
      <w:pPr>
        <w:pStyle w:val="BodyText"/>
        <w:ind w:left="671"/>
        <w:spacing w:before="61" w:line="219" w:lineRule="auto"/>
        <w:rPr/>
      </w:pPr>
      <w:r>
        <w:rPr>
          <w:spacing w:val="-6"/>
        </w:rPr>
        <w:t>陈</w:t>
      </w:r>
      <w:r>
        <w:rPr>
          <w:spacing w:val="9"/>
        </w:rPr>
        <w:t xml:space="preserve">  </w:t>
      </w:r>
      <w:r>
        <w:rPr>
          <w:spacing w:val="-6"/>
        </w:rPr>
        <w:t>哲《苍歌引》</w:t>
      </w:r>
    </w:p>
    <w:p>
      <w:pPr>
        <w:pStyle w:val="BodyText"/>
        <w:ind w:left="659" w:right="5779" w:firstLine="2"/>
        <w:spacing w:before="62" w:line="255" w:lineRule="auto"/>
        <w:rPr/>
      </w:pPr>
      <w:r>
        <w:rPr>
          <w:spacing w:val="-3"/>
        </w:rPr>
        <w:t>景建树 王中山《望秦川》</w:t>
      </w:r>
      <w:r>
        <w:rPr>
          <w:spacing w:val="7"/>
        </w:rPr>
        <w:t xml:space="preserve"> </w:t>
      </w:r>
      <w:r>
        <w:rPr>
          <w:spacing w:val="-2"/>
        </w:rPr>
        <w:t>周煜国《云裳诉》</w:t>
      </w:r>
    </w:p>
    <w:p>
      <w:pPr>
        <w:pStyle w:val="BodyText"/>
        <w:ind w:left="369"/>
        <w:spacing w:before="34" w:line="220" w:lineRule="auto"/>
        <w:outlineLvl w:val="1"/>
        <w:rPr/>
      </w:pPr>
      <w:r>
        <w:rPr>
          <w:b/>
          <w:bCs/>
          <w:spacing w:val="-6"/>
        </w:rPr>
        <w:t>（四）决赛</w:t>
      </w:r>
    </w:p>
    <w:p>
      <w:pPr>
        <w:pStyle w:val="BodyText"/>
        <w:ind w:left="495"/>
        <w:spacing w:before="63" w:line="219" w:lineRule="auto"/>
        <w:rPr/>
      </w:pPr>
      <w:r>
        <w:rPr>
          <w:spacing w:val="-4"/>
        </w:rPr>
        <w:t>1.</w:t>
      </w:r>
      <w:r>
        <w:rPr>
          <w:spacing w:val="-72"/>
        </w:rPr>
        <w:t xml:space="preserve"> </w:t>
      </w:r>
      <w:r>
        <w:rPr>
          <w:spacing w:val="-4"/>
        </w:rPr>
        <w:t>自选</w:t>
      </w:r>
      <w:r>
        <w:rPr>
          <w:spacing w:val="-33"/>
        </w:rPr>
        <w:t xml:space="preserve"> </w:t>
      </w:r>
      <w:r>
        <w:rPr>
          <w:spacing w:val="-4"/>
        </w:rPr>
        <w:t>1</w:t>
      </w:r>
      <w:r>
        <w:rPr>
          <w:spacing w:val="-47"/>
        </w:rPr>
        <w:t xml:space="preserve"> </w:t>
      </w:r>
      <w:r>
        <w:rPr>
          <w:spacing w:val="-4"/>
        </w:rPr>
        <w:t>首作品（演奏净时长</w:t>
      </w:r>
      <w:r>
        <w:rPr>
          <w:spacing w:val="-45"/>
        </w:rPr>
        <w:t xml:space="preserve"> </w:t>
      </w:r>
      <w:r>
        <w:rPr>
          <w:spacing w:val="-4"/>
        </w:rPr>
        <w:t>7～10</w:t>
      </w:r>
      <w:r>
        <w:rPr>
          <w:spacing w:val="-48"/>
        </w:rPr>
        <w:t xml:space="preserve"> </w:t>
      </w:r>
      <w:r>
        <w:rPr>
          <w:spacing w:val="-4"/>
        </w:rPr>
        <w:t>分钟，无伴奏演奏，版本不限，不得删减</w:t>
      </w:r>
      <w:r>
        <w:rPr/>
        <w:t>）；</w:t>
      </w:r>
    </w:p>
    <w:p>
      <w:pPr>
        <w:pStyle w:val="BodyText"/>
        <w:ind w:left="19" w:right="2" w:firstLine="461"/>
        <w:spacing w:before="63" w:line="254" w:lineRule="auto"/>
        <w:rPr/>
      </w:pPr>
      <w:r>
        <w:rPr/>
        <w:t>2.演奏</w:t>
      </w:r>
      <w:r>
        <w:rPr>
          <w:spacing w:val="-27"/>
        </w:rPr>
        <w:t xml:space="preserve"> </w:t>
      </w:r>
      <w:r>
        <w:rPr/>
        <w:t>1</w:t>
      </w:r>
      <w:r>
        <w:rPr>
          <w:spacing w:val="-44"/>
        </w:rPr>
        <w:t xml:space="preserve"> </w:t>
      </w:r>
      <w:r>
        <w:rPr/>
        <w:t>首本届中国音乐金钟奖组委会委约作曲家创作的中型古筝作品，由交响乐 </w:t>
      </w:r>
      <w:r>
        <w:rPr>
          <w:spacing w:val="-8"/>
        </w:rPr>
        <w:t>团协奏。</w:t>
      </w:r>
    </w:p>
    <w:p>
      <w:pPr>
        <w:pStyle w:val="BodyText"/>
        <w:ind w:left="2" w:firstLine="474"/>
        <w:spacing w:before="35" w:line="251" w:lineRule="auto"/>
        <w:rPr/>
      </w:pPr>
      <w:r>
        <w:rPr>
          <w:spacing w:val="-5"/>
        </w:rPr>
        <w:t>委约作品于</w:t>
      </w:r>
      <w:r>
        <w:rPr>
          <w:spacing w:val="-57"/>
        </w:rPr>
        <w:t xml:space="preserve"> </w:t>
      </w:r>
      <w:r>
        <w:rPr>
          <w:spacing w:val="-5"/>
        </w:rPr>
        <w:t>2025</w:t>
      </w:r>
      <w:r>
        <w:rPr>
          <w:spacing w:val="-60"/>
        </w:rPr>
        <w:t xml:space="preserve"> </w:t>
      </w:r>
      <w:r>
        <w:rPr>
          <w:spacing w:val="-5"/>
        </w:rPr>
        <w:t>年</w:t>
      </w:r>
      <w:r>
        <w:rPr>
          <w:spacing w:val="-54"/>
        </w:rPr>
        <w:t xml:space="preserve"> </w:t>
      </w:r>
      <w:r>
        <w:rPr>
          <w:spacing w:val="-5"/>
        </w:rPr>
        <w:t>7</w:t>
      </w:r>
      <w:r>
        <w:rPr>
          <w:spacing w:val="-55"/>
        </w:rPr>
        <w:t xml:space="preserve"> </w:t>
      </w:r>
      <w:r>
        <w:rPr>
          <w:spacing w:val="-5"/>
        </w:rPr>
        <w:t>月</w:t>
      </w:r>
      <w:r>
        <w:rPr>
          <w:spacing w:val="-42"/>
        </w:rPr>
        <w:t xml:space="preserve"> </w:t>
      </w:r>
      <w:r>
        <w:rPr>
          <w:spacing w:val="-5"/>
        </w:rPr>
        <w:t>1 日通过中国音乐家协会官网（https://</w:t>
      </w:r>
      <w:r>
        <w:rPr>
          <w:spacing w:val="-6"/>
        </w:rPr>
        <w:t>www.chnmusic.org.</w:t>
      </w:r>
      <w:r>
        <w:rPr/>
        <w:t xml:space="preserve"> </w:t>
      </w:r>
      <w:r>
        <w:rPr/>
        <w:t>cn）和中国音乐家协会微信公众号（zho</w:t>
      </w:r>
      <w:r>
        <w:rPr>
          <w:spacing w:val="-1"/>
        </w:rPr>
        <w:t>ngguo_yinxie）发布。</w:t>
      </w:r>
    </w:p>
    <w:p>
      <w:pPr>
        <w:pStyle w:val="BodyText"/>
        <w:ind w:left="489"/>
        <w:spacing w:before="43" w:line="221" w:lineRule="auto"/>
        <w:outlineLvl w:val="1"/>
        <w:rPr/>
      </w:pPr>
      <w:r>
        <w:rPr>
          <w:b/>
          <w:bCs/>
          <w:spacing w:val="-5"/>
        </w:rPr>
        <w:t>（五）注意事项</w:t>
      </w:r>
    </w:p>
    <w:p>
      <w:pPr>
        <w:pStyle w:val="BodyText"/>
        <w:ind w:left="24" w:right="64" w:firstLine="471"/>
        <w:spacing w:before="78" w:line="269" w:lineRule="auto"/>
        <w:rPr/>
      </w:pPr>
      <w:r>
        <w:rPr>
          <w:spacing w:val="-1"/>
        </w:rPr>
        <w:t>1.全国选拔赛、复赛、半决赛、决赛曲目不得重复，必须背谱演奏，否则将被取消</w:t>
      </w:r>
      <w:r>
        <w:rPr>
          <w:spacing w:val="8"/>
        </w:rPr>
        <w:t xml:space="preserve"> </w:t>
      </w:r>
      <w:r>
        <w:rPr>
          <w:spacing w:val="-3"/>
        </w:rPr>
        <w:t>比赛成绩，所有轮次均为现场比赛。</w:t>
      </w:r>
    </w:p>
    <w:p>
      <w:pPr>
        <w:pStyle w:val="BodyText"/>
        <w:ind w:left="480"/>
        <w:spacing w:before="21" w:line="219" w:lineRule="auto"/>
        <w:rPr/>
      </w:pPr>
      <w:r>
        <w:rPr/>
        <w:t>2.选手须按本细则规定的曲目比赛，不得</w:t>
      </w:r>
      <w:r>
        <w:rPr>
          <w:spacing w:val="-1"/>
        </w:rPr>
        <w:t>缺项，否则将被取消比赛成绩。</w:t>
      </w:r>
    </w:p>
    <w:p>
      <w:pPr>
        <w:pStyle w:val="BodyText"/>
        <w:ind w:left="17" w:right="2" w:firstLine="465"/>
        <w:spacing w:before="64" w:line="254" w:lineRule="auto"/>
        <w:rPr/>
      </w:pPr>
      <w:r>
        <w:rPr>
          <w:spacing w:val="1"/>
        </w:rPr>
        <w:t>3.时长规定：演奏净时长低于规定时间的下限，将被取消比赛成绩；高于规定时间</w:t>
      </w:r>
      <w:r>
        <w:rPr>
          <w:spacing w:val="10"/>
        </w:rPr>
        <w:t xml:space="preserve"> </w:t>
      </w:r>
      <w:r>
        <w:rPr>
          <w:spacing w:val="-2"/>
        </w:rPr>
        <w:t>的上限将被叫停，不影响比赛成绩。</w:t>
      </w:r>
    </w:p>
    <w:p>
      <w:pPr>
        <w:pStyle w:val="BodyText"/>
        <w:ind w:left="477"/>
        <w:spacing w:before="51" w:line="220" w:lineRule="auto"/>
        <w:rPr/>
      </w:pPr>
      <w:r>
        <w:rPr/>
        <w:t>4.顺序规定：应按照规定的顺序演奏，否</w:t>
      </w:r>
      <w:r>
        <w:rPr>
          <w:spacing w:val="-1"/>
        </w:rPr>
        <w:t>则将被取消比赛成绩。</w:t>
      </w:r>
    </w:p>
    <w:p>
      <w:pPr>
        <w:pStyle w:val="BodyText"/>
        <w:ind w:left="482"/>
        <w:spacing w:before="65" w:line="219" w:lineRule="auto"/>
        <w:rPr/>
      </w:pPr>
      <w:r>
        <w:rPr/>
        <w:t>5.决赛选手合乐时长由组委会根据作品情况</w:t>
      </w:r>
      <w:r>
        <w:rPr>
          <w:spacing w:val="-1"/>
        </w:rPr>
        <w:t>研究确定，选手须按要求进行合乐。</w:t>
      </w:r>
    </w:p>
    <w:p>
      <w:pPr>
        <w:ind w:left="484"/>
        <w:spacing w:before="6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五、奖励办法</w:t>
      </w:r>
    </w:p>
    <w:p>
      <w:pPr>
        <w:pStyle w:val="BodyText"/>
        <w:ind w:left="480" w:right="2503" w:firstLine="14"/>
        <w:spacing w:before="60" w:line="254" w:lineRule="auto"/>
        <w:rPr/>
      </w:pPr>
      <w:r>
        <w:rPr>
          <w:spacing w:val="-5"/>
        </w:rPr>
        <w:t>1.比赛设金钟奖</w:t>
      </w:r>
      <w:r>
        <w:rPr>
          <w:spacing w:val="-34"/>
        </w:rPr>
        <w:t xml:space="preserve"> </w:t>
      </w:r>
      <w:r>
        <w:rPr>
          <w:spacing w:val="-5"/>
        </w:rPr>
        <w:t>5</w:t>
      </w:r>
      <w:r>
        <w:rPr>
          <w:spacing w:val="-48"/>
        </w:rPr>
        <w:t xml:space="preserve"> </w:t>
      </w:r>
      <w:r>
        <w:rPr>
          <w:spacing w:val="-5"/>
        </w:rPr>
        <w:t>名，奖金均为</w:t>
      </w:r>
      <w:r>
        <w:rPr>
          <w:spacing w:val="-46"/>
        </w:rPr>
        <w:t xml:space="preserve"> </w:t>
      </w:r>
      <w:r>
        <w:rPr>
          <w:spacing w:val="-5"/>
        </w:rPr>
        <w:t>3</w:t>
      </w:r>
      <w:r>
        <w:rPr>
          <w:spacing w:val="-44"/>
        </w:rPr>
        <w:t xml:space="preserve"> </w:t>
      </w:r>
      <w:r>
        <w:rPr>
          <w:spacing w:val="-5"/>
        </w:rPr>
        <w:t>万元，颁发奖杯、证书。</w:t>
      </w:r>
      <w:r>
        <w:rPr/>
        <w:t xml:space="preserve"> </w:t>
      </w:r>
      <w:r>
        <w:rPr>
          <w:spacing w:val="-1"/>
        </w:rPr>
        <w:t>2.进入复赛、半决赛、决赛将颁发入围证书。</w:t>
      </w:r>
    </w:p>
    <w:p>
      <w:pPr>
        <w:ind w:left="485"/>
        <w:spacing w:before="37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六、报送及比赛日期</w:t>
      </w:r>
    </w:p>
    <w:p>
      <w:pPr>
        <w:pStyle w:val="BodyText"/>
        <w:ind w:left="480" w:right="2623" w:firstLine="14"/>
        <w:spacing w:before="58" w:line="254" w:lineRule="auto"/>
        <w:rPr/>
      </w:pPr>
      <w:r>
        <w:rPr>
          <w:spacing w:val="-7"/>
        </w:rPr>
        <w:t>1.报送截止日期为</w:t>
      </w:r>
      <w:r>
        <w:rPr>
          <w:spacing w:val="-34"/>
        </w:rPr>
        <w:t xml:space="preserve"> </w:t>
      </w:r>
      <w:r>
        <w:rPr>
          <w:spacing w:val="-7"/>
        </w:rPr>
        <w:t>2025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46"/>
        </w:rPr>
        <w:t xml:space="preserve"> </w:t>
      </w:r>
      <w:r>
        <w:rPr>
          <w:spacing w:val="-7"/>
        </w:rPr>
        <w:t>5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9"/>
        </w:rPr>
        <w:t xml:space="preserve"> </w:t>
      </w:r>
      <w:r>
        <w:rPr>
          <w:spacing w:val="-7"/>
        </w:rPr>
        <w:t>9 日（以当地邮戳为准）。</w:t>
      </w:r>
      <w:r>
        <w:rPr/>
        <w:t xml:space="preserve"> </w:t>
      </w:r>
      <w:r>
        <w:rPr>
          <w:spacing w:val="-1"/>
        </w:rPr>
        <w:t>2.全国选拔赛拟于2025年5月20日至6月20日择期举行。</w:t>
      </w:r>
    </w:p>
    <w:p>
      <w:pPr>
        <w:pStyle w:val="BodyText"/>
        <w:ind w:left="479" w:right="2023" w:firstLine="3"/>
        <w:spacing w:before="37" w:line="254" w:lineRule="auto"/>
        <w:rPr/>
      </w:pPr>
      <w:r>
        <w:rPr>
          <w:spacing w:val="-2"/>
        </w:rPr>
        <w:t>3.复赛、半决赛、决赛拟于2025年10月18日至30日在成都举行。</w:t>
      </w:r>
      <w:r>
        <w:rPr>
          <w:spacing w:val="13"/>
        </w:rPr>
        <w:t xml:space="preserve"> </w:t>
      </w:r>
      <w:r>
        <w:rPr>
          <w:spacing w:val="-4"/>
        </w:rPr>
        <w:t>联</w:t>
      </w:r>
      <w:r>
        <w:rPr>
          <w:spacing w:val="20"/>
        </w:rPr>
        <w:t xml:space="preserve"> </w:t>
      </w:r>
      <w:r>
        <w:rPr>
          <w:spacing w:val="-4"/>
        </w:rPr>
        <w:t>系 人：王老师</w:t>
      </w:r>
    </w:p>
    <w:p>
      <w:pPr>
        <w:pStyle w:val="BodyText"/>
        <w:ind w:left="487"/>
        <w:spacing w:before="34" w:line="222" w:lineRule="auto"/>
        <w:rPr/>
      </w:pPr>
      <w:r>
        <w:rPr>
          <w:spacing w:val="-2"/>
        </w:rPr>
        <w:t>咨询电话：010-59759649</w:t>
      </w:r>
    </w:p>
    <w:sectPr>
      <w:footerReference w:type="default" r:id="rId2"/>
      <w:pgSz w:w="11906" w:h="16839"/>
      <w:pgMar w:top="1157" w:right="1360" w:bottom="1156" w:left="1372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Legend User</dc:creator>
  <dcterms:created xsi:type="dcterms:W3CDTF">2025-01-14T11:56:18Z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2025-02-12T12:43:37</vt:filetime>
  </property>
</Properties>
</file>